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DD1E" w14:textId="2932150E" w:rsidR="002E5295" w:rsidRPr="001F7E14" w:rsidRDefault="001F7E14" w:rsidP="001F7E14">
      <w:pPr>
        <w:jc w:val="center"/>
        <w:rPr>
          <w:b/>
          <w:sz w:val="32"/>
        </w:rPr>
      </w:pPr>
      <w:r w:rsidRPr="001F7E14">
        <w:rPr>
          <w:b/>
          <w:sz w:val="32"/>
        </w:rPr>
        <w:t>INFORMACJA</w:t>
      </w:r>
      <w:r w:rsidR="00513682">
        <w:rPr>
          <w:b/>
          <w:sz w:val="32"/>
        </w:rPr>
        <w:t xml:space="preserve"> </w:t>
      </w:r>
    </w:p>
    <w:p w14:paraId="51638337" w14:textId="412F919B" w:rsidR="001F7E14" w:rsidRDefault="001F7E14" w:rsidP="001F7E14">
      <w:pPr>
        <w:jc w:val="center"/>
      </w:pPr>
      <w:r>
        <w:t xml:space="preserve">w sprawie przeprowadzenia konsultacji społecznych z mieszkańcami </w:t>
      </w:r>
      <w:r w:rsidR="00A2150C">
        <w:t>gminy Słupia Konecka</w:t>
      </w:r>
      <w:r w:rsidR="00EF2991">
        <w:t xml:space="preserve"> </w:t>
      </w:r>
      <w:r>
        <w:t xml:space="preserve">w zakresie opinii i uwag dotyczących projektu </w:t>
      </w:r>
      <w:r w:rsidR="007D44E7" w:rsidRPr="00EF2991">
        <w:rPr>
          <w:b/>
          <w:bCs/>
          <w:i/>
          <w:iCs/>
        </w:rPr>
        <w:t>Strategii Rozwiązywania Problemów Społecznych</w:t>
      </w:r>
      <w:r w:rsidR="00EF2991" w:rsidRPr="00EF2991">
        <w:rPr>
          <w:b/>
          <w:bCs/>
          <w:i/>
          <w:iCs/>
        </w:rPr>
        <w:t xml:space="preserve"> dla</w:t>
      </w:r>
      <w:r w:rsidR="007D44E7" w:rsidRPr="00EF2991">
        <w:rPr>
          <w:b/>
          <w:bCs/>
          <w:i/>
          <w:iCs/>
        </w:rPr>
        <w:t xml:space="preserve"> Gminy </w:t>
      </w:r>
      <w:r w:rsidR="00406FAC">
        <w:rPr>
          <w:b/>
          <w:bCs/>
          <w:i/>
          <w:iCs/>
        </w:rPr>
        <w:t>Słupia Konecka</w:t>
      </w:r>
      <w:r w:rsidR="007D44E7" w:rsidRPr="00EF2991">
        <w:rPr>
          <w:b/>
          <w:bCs/>
          <w:i/>
          <w:iCs/>
        </w:rPr>
        <w:t xml:space="preserve"> na lata 202</w:t>
      </w:r>
      <w:r w:rsidR="00EF2991" w:rsidRPr="00EF2991">
        <w:rPr>
          <w:b/>
          <w:bCs/>
          <w:i/>
          <w:iCs/>
        </w:rPr>
        <w:t>4</w:t>
      </w:r>
      <w:r w:rsidR="007D44E7" w:rsidRPr="00EF2991">
        <w:rPr>
          <w:b/>
          <w:bCs/>
          <w:i/>
          <w:iCs/>
        </w:rPr>
        <w:t>-20</w:t>
      </w:r>
      <w:r w:rsidR="007A5E30" w:rsidRPr="00EF2991">
        <w:rPr>
          <w:b/>
          <w:bCs/>
          <w:i/>
          <w:iCs/>
        </w:rPr>
        <w:t>31</w:t>
      </w:r>
      <w:r w:rsidR="00513682" w:rsidRPr="00EF2991">
        <w:rPr>
          <w:b/>
          <w:bCs/>
          <w:i/>
          <w:iCs/>
        </w:rPr>
        <w:t>.</w:t>
      </w:r>
    </w:p>
    <w:p w14:paraId="1D2DD211" w14:textId="01E09951" w:rsidR="00513682" w:rsidRDefault="00513682" w:rsidP="001F7E14">
      <w:pPr>
        <w:jc w:val="center"/>
      </w:pPr>
    </w:p>
    <w:p w14:paraId="20666250" w14:textId="1411AAD5" w:rsidR="00513682" w:rsidRDefault="00513682" w:rsidP="00513682">
      <w:r>
        <w:t xml:space="preserve">Zgodnie z Zarządzeniem Nr </w:t>
      </w:r>
      <w:r w:rsidR="005D291D">
        <w:t xml:space="preserve">53/2023 </w:t>
      </w:r>
      <w:r w:rsidR="00406FAC">
        <w:t>Wójta Gminy Słupia Konecka</w:t>
      </w:r>
      <w:r>
        <w:t xml:space="preserve"> z dnia </w:t>
      </w:r>
      <w:r w:rsidR="00406FAC">
        <w:t>2</w:t>
      </w:r>
      <w:r w:rsidR="005D291D">
        <w:t>2</w:t>
      </w:r>
      <w:r w:rsidR="00406FAC">
        <w:t xml:space="preserve"> grudnia 2023 roku </w:t>
      </w:r>
      <w:r>
        <w:t xml:space="preserve">ogłaszam konsultacje społeczne w sprawie </w:t>
      </w:r>
      <w:r w:rsidRPr="00513682">
        <w:t xml:space="preserve">Strategii Rozwiązywania Problemów Społecznych </w:t>
      </w:r>
      <w:r w:rsidR="00EF2991">
        <w:t xml:space="preserve">dla </w:t>
      </w:r>
      <w:r w:rsidRPr="00513682">
        <w:t xml:space="preserve">Gminy </w:t>
      </w:r>
      <w:r w:rsidR="00406FAC">
        <w:t>Słupia Konecka</w:t>
      </w:r>
      <w:r w:rsidRPr="00513682">
        <w:t xml:space="preserve"> na lata 202</w:t>
      </w:r>
      <w:r w:rsidR="00EF2991">
        <w:t>4</w:t>
      </w:r>
      <w:r w:rsidRPr="00513682">
        <w:t>-20</w:t>
      </w:r>
      <w:r w:rsidR="007A5E30">
        <w:t>31</w:t>
      </w:r>
      <w:r w:rsidRPr="00513682">
        <w:t>.</w:t>
      </w:r>
      <w:r>
        <w:t xml:space="preserve"> </w:t>
      </w:r>
    </w:p>
    <w:p w14:paraId="71ADB3E9" w14:textId="2B2506CE" w:rsidR="001F7E14" w:rsidRDefault="001F7E14" w:rsidP="00383182">
      <w:pPr>
        <w:pStyle w:val="Akapitzlist"/>
        <w:numPr>
          <w:ilvl w:val="0"/>
          <w:numId w:val="1"/>
        </w:numPr>
      </w:pPr>
      <w:r>
        <w:t>Planuje się przeprowadzić konsultacje społeczne w terminie:</w:t>
      </w:r>
      <w:r w:rsidR="00EF2991">
        <w:t xml:space="preserve"> od </w:t>
      </w:r>
      <w:r w:rsidR="00406FAC">
        <w:t xml:space="preserve">27 grudnia 2023 roku </w:t>
      </w:r>
      <w:r w:rsidR="00EF2991">
        <w:t xml:space="preserve">do </w:t>
      </w:r>
      <w:r w:rsidR="00406FAC">
        <w:t>5 stycznia</w:t>
      </w:r>
      <w:r w:rsidR="00EF2991">
        <w:t xml:space="preserve"> 202</w:t>
      </w:r>
      <w:r w:rsidR="00406FAC">
        <w:t>4</w:t>
      </w:r>
      <w:r w:rsidR="00EF2991">
        <w:t xml:space="preserve"> roku.</w:t>
      </w:r>
    </w:p>
    <w:p w14:paraId="36A5716E" w14:textId="443CC1D6" w:rsidR="00383182" w:rsidRDefault="00383182" w:rsidP="00406FAC">
      <w:pPr>
        <w:pStyle w:val="Akapitzlist"/>
        <w:numPr>
          <w:ilvl w:val="0"/>
          <w:numId w:val="1"/>
        </w:numPr>
      </w:pPr>
      <w:r>
        <w:t>P</w:t>
      </w:r>
      <w:r w:rsidR="001F7E14">
        <w:t xml:space="preserve">rojekt Strategii </w:t>
      </w:r>
      <w:r w:rsidRPr="00383182">
        <w:t xml:space="preserve">zostanie wyłożony do wglądu </w:t>
      </w:r>
      <w:r w:rsidR="00406FAC" w:rsidRPr="00406FAC">
        <w:t xml:space="preserve">w Gminnym Ośrodku Pomocy Społecznej w Słupi (Słupia 30a, 26-234 Słupia) w pokoju nr </w:t>
      </w:r>
      <w:r w:rsidR="00DA76FA" w:rsidRPr="00DA76FA">
        <w:t>12</w:t>
      </w:r>
    </w:p>
    <w:p w14:paraId="613C0F01" w14:textId="6A414F8B" w:rsidR="00383182" w:rsidRPr="00383182" w:rsidRDefault="00383182" w:rsidP="00383182">
      <w:pPr>
        <w:pStyle w:val="Akapitzlist"/>
        <w:numPr>
          <w:ilvl w:val="0"/>
          <w:numId w:val="1"/>
        </w:numPr>
      </w:pPr>
      <w:r>
        <w:t xml:space="preserve">Uwagi do Strategii można składać wyłącznie z wykorzystaniem Formularza Konsultacji Społecznych, dostępnym </w:t>
      </w:r>
      <w:r w:rsidRPr="00383182">
        <w:t xml:space="preserve">w </w:t>
      </w:r>
      <w:r w:rsidR="00406FAC">
        <w:t xml:space="preserve">Gminnym </w:t>
      </w:r>
      <w:r w:rsidRPr="00383182">
        <w:t xml:space="preserve">Ośrodku Pomocy Społecznej w </w:t>
      </w:r>
      <w:r w:rsidR="00406FAC">
        <w:t>Słupi</w:t>
      </w:r>
      <w:r w:rsidRPr="00383182">
        <w:t xml:space="preserve"> </w:t>
      </w:r>
      <w:r w:rsidR="00406FAC" w:rsidRPr="00406FAC">
        <w:t xml:space="preserve">(Słupia 30a, 26-234 Słupia) w pokoju nr </w:t>
      </w:r>
      <w:r w:rsidR="00DA76FA" w:rsidRPr="00DA76FA">
        <w:t>12</w:t>
      </w:r>
      <w:r w:rsidR="00406FAC">
        <w:rPr>
          <w:color w:val="FF0000"/>
        </w:rPr>
        <w:t xml:space="preserve"> </w:t>
      </w:r>
      <w:r w:rsidR="00406FAC" w:rsidRPr="00406FAC">
        <w:t>lub do pobrania poniżej</w:t>
      </w:r>
      <w:r>
        <w:t>. Uwagi przekazane w inny sposób lub przekazane poza terminem konsultacji społecznych pozostaną bez rozpatrzenia</w:t>
      </w:r>
      <w:r w:rsidR="00406FAC">
        <w:t>.</w:t>
      </w:r>
    </w:p>
    <w:p w14:paraId="0E86C33C" w14:textId="3E5B4284" w:rsidR="001F7E14" w:rsidRDefault="001F7E14" w:rsidP="00383182">
      <w:pPr>
        <w:pStyle w:val="Akapitzlist"/>
        <w:numPr>
          <w:ilvl w:val="0"/>
          <w:numId w:val="1"/>
        </w:numPr>
      </w:pPr>
      <w:r>
        <w:t xml:space="preserve">Wyniki przeprowadzonych konsultacji zostaną podane do publicznej wiadomości poprzez zamieszczenie </w:t>
      </w:r>
      <w:r w:rsidR="007D44E7">
        <w:t xml:space="preserve">na stronie internetowej </w:t>
      </w:r>
      <w:r w:rsidR="00406FAC">
        <w:t xml:space="preserve">Gminy Słupia Konecka </w:t>
      </w:r>
      <w:r w:rsidR="00EF2991">
        <w:t>, Biuletynie Informacji Publicznej oraz na tablicy ogłoszeń Urzędu nie później niż w terminie 30 dni od zakończenia konsultacji.</w:t>
      </w:r>
    </w:p>
    <w:p w14:paraId="2AC2DB62" w14:textId="178C0EE0" w:rsidR="007D44E7" w:rsidRDefault="00513682" w:rsidP="007D44E7">
      <w:pPr>
        <w:spacing w:line="360" w:lineRule="auto"/>
      </w:pPr>
      <w:r w:rsidRPr="00513682">
        <w:t xml:space="preserve">Wszelkich informacji i wyjaśnień dotyczących dokumentu Strategii Rozwiązywania Problemów Społecznych </w:t>
      </w:r>
      <w:r w:rsidR="00EF2991">
        <w:t xml:space="preserve">dla </w:t>
      </w:r>
      <w:r w:rsidRPr="00513682">
        <w:t xml:space="preserve">Gminy </w:t>
      </w:r>
      <w:r w:rsidR="00406FAC">
        <w:t>Słupia Konecka</w:t>
      </w:r>
      <w:r w:rsidRPr="00513682">
        <w:t xml:space="preserve"> na lata 202</w:t>
      </w:r>
      <w:r w:rsidR="00EF2991">
        <w:t>4</w:t>
      </w:r>
      <w:r w:rsidRPr="00513682">
        <w:t>-20</w:t>
      </w:r>
      <w:r w:rsidR="007A5E30">
        <w:t>31</w:t>
      </w:r>
      <w:r w:rsidRPr="00513682">
        <w:t xml:space="preserve"> można uzyskać pod nr </w:t>
      </w:r>
      <w:proofErr w:type="spellStart"/>
      <w:r w:rsidRPr="00513682">
        <w:t>tel</w:t>
      </w:r>
      <w:proofErr w:type="spellEnd"/>
      <w:r w:rsidRPr="00513682">
        <w:t xml:space="preserve">: </w:t>
      </w:r>
      <w:r w:rsidR="00DA76FA">
        <w:t>41 391 12 22</w:t>
      </w:r>
    </w:p>
    <w:p w14:paraId="503E44BB" w14:textId="77777777" w:rsidR="009942BD" w:rsidRDefault="009942BD" w:rsidP="007D44E7">
      <w:pPr>
        <w:spacing w:line="360" w:lineRule="auto"/>
      </w:pPr>
    </w:p>
    <w:p w14:paraId="3813E54F" w14:textId="2122D47B" w:rsidR="00383182" w:rsidRDefault="009942BD" w:rsidP="007D44E7">
      <w:pPr>
        <w:spacing w:line="360" w:lineRule="auto"/>
      </w:pPr>
      <w:r>
        <w:t xml:space="preserve">Załączniki; </w:t>
      </w:r>
    </w:p>
    <w:p w14:paraId="509CE6E6" w14:textId="41AC9A34" w:rsidR="00406FAC" w:rsidRDefault="00406FAC" w:rsidP="00406FAC">
      <w:pPr>
        <w:spacing w:line="360" w:lineRule="auto"/>
      </w:pPr>
      <w:r>
        <w:t>Projekt Strategii</w:t>
      </w:r>
    </w:p>
    <w:p w14:paraId="55872B50" w14:textId="69EC65E9" w:rsidR="007D44E7" w:rsidRDefault="007D44E7" w:rsidP="007D44E7">
      <w:pPr>
        <w:spacing w:line="360" w:lineRule="auto"/>
      </w:pPr>
      <w:r>
        <w:t>Zarządzenie</w:t>
      </w:r>
      <w:r w:rsidR="00383182">
        <w:t xml:space="preserve"> </w:t>
      </w:r>
      <w:r w:rsidR="009942BD">
        <w:t>Nr 53/2023</w:t>
      </w:r>
    </w:p>
    <w:p w14:paraId="06CBCFE2" w14:textId="1AB272DD" w:rsidR="00406FAC" w:rsidRDefault="00406FAC" w:rsidP="007D44E7">
      <w:pPr>
        <w:spacing w:line="360" w:lineRule="auto"/>
      </w:pPr>
      <w:r>
        <w:t>Formularz konsultacji społecznych</w:t>
      </w:r>
    </w:p>
    <w:p w14:paraId="01CF3B08" w14:textId="3F645830" w:rsidR="007D44E7" w:rsidRDefault="007D44E7" w:rsidP="007D44E7">
      <w:pPr>
        <w:spacing w:line="360" w:lineRule="auto"/>
      </w:pPr>
    </w:p>
    <w:p w14:paraId="62FC8F04" w14:textId="77777777" w:rsidR="001F7E14" w:rsidRDefault="001F7E14" w:rsidP="001F7E14"/>
    <w:sectPr w:rsidR="001F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4B8"/>
    <w:multiLevelType w:val="hybridMultilevel"/>
    <w:tmpl w:val="34D07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38D2"/>
    <w:multiLevelType w:val="hybridMultilevel"/>
    <w:tmpl w:val="9868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83785">
    <w:abstractNumId w:val="0"/>
  </w:num>
  <w:num w:numId="2" w16cid:durableId="60911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2F"/>
    <w:rsid w:val="0011152F"/>
    <w:rsid w:val="001F7E14"/>
    <w:rsid w:val="002E5295"/>
    <w:rsid w:val="00383182"/>
    <w:rsid w:val="003C51BA"/>
    <w:rsid w:val="00406FAC"/>
    <w:rsid w:val="00513682"/>
    <w:rsid w:val="00542420"/>
    <w:rsid w:val="005D291D"/>
    <w:rsid w:val="006414E9"/>
    <w:rsid w:val="00692184"/>
    <w:rsid w:val="00745D3E"/>
    <w:rsid w:val="007A5E30"/>
    <w:rsid w:val="007D44E7"/>
    <w:rsid w:val="009942BD"/>
    <w:rsid w:val="00A2150C"/>
    <w:rsid w:val="00A73D7C"/>
    <w:rsid w:val="00C05941"/>
    <w:rsid w:val="00DA76FA"/>
    <w:rsid w:val="00DD705A"/>
    <w:rsid w:val="00EF2991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3FE"/>
  <w15:docId w15:val="{0F9DACA0-BE55-4295-8C76-736640F9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E1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Dell</cp:lastModifiedBy>
  <cp:revision>2</cp:revision>
  <dcterms:created xsi:type="dcterms:W3CDTF">2023-12-22T06:35:00Z</dcterms:created>
  <dcterms:modified xsi:type="dcterms:W3CDTF">2023-12-22T06:35:00Z</dcterms:modified>
</cp:coreProperties>
</file>